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spacing w:line="276.0005454545455" w:lineRule="auto"/>
        <w:rPr>
          <w:rFonts w:ascii="Calibri" w:cs="Calibri" w:eastAsia="Calibri" w:hAnsi="Calibri"/>
          <w:u w:val="single"/>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u w:val="single"/>
          <w:rtl w:val="0"/>
        </w:rPr>
        <w:t xml:space="preserve">GENERAL</w:t>
      </w:r>
    </w:p>
    <w:p w:rsidR="00000000" w:rsidDel="00000000" w:rsidP="00000000" w:rsidRDefault="00000000" w:rsidRPr="00000000" w14:paraId="00000003">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1.1               </w:t>
        <w:tab/>
        <w:t xml:space="preserve">RELATED SECTIONS</w:t>
      </w:r>
    </w:p>
    <w:p w:rsidR="00000000" w:rsidDel="00000000" w:rsidP="00000000" w:rsidRDefault="00000000" w:rsidRPr="00000000" w14:paraId="00000005">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Section 05 40 00 – Cold-Formed Metal framing: Metal framing for support of </w:t>
        <w:tab/>
        <w:t xml:space="preserve">aluminum soffits.</w:t>
      </w:r>
    </w:p>
    <w:p w:rsidR="00000000" w:rsidDel="00000000" w:rsidP="00000000" w:rsidRDefault="00000000" w:rsidRPr="00000000" w14:paraId="00000006">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 Section 01 74 21 – Construction/Demolition Waste Management and Disposal.</w:t>
      </w:r>
    </w:p>
    <w:p w:rsidR="00000000" w:rsidDel="00000000" w:rsidP="00000000" w:rsidRDefault="00000000" w:rsidRPr="00000000" w14:paraId="00000007">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.3 </w:t>
        <w:tab/>
        <w:t xml:space="preserve"> Section 06 10 00 - Rough Carpentry.</w:t>
      </w:r>
    </w:p>
    <w:p w:rsidR="00000000" w:rsidDel="00000000" w:rsidP="00000000" w:rsidRDefault="00000000" w:rsidRPr="00000000" w14:paraId="00000008">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.4 </w:t>
        <w:tab/>
        <w:t xml:space="preserve"> Section 07 62 00 – Sheet Metal Flashing and Trim.</w:t>
      </w:r>
    </w:p>
    <w:p w:rsidR="00000000" w:rsidDel="00000000" w:rsidP="00000000" w:rsidRDefault="00000000" w:rsidRPr="00000000" w14:paraId="00000009">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.5 </w:t>
        <w:tab/>
        <w:t xml:space="preserve"> Section 07 92 00 - Joint Sealants.</w:t>
      </w:r>
    </w:p>
    <w:p w:rsidR="00000000" w:rsidDel="00000000" w:rsidP="00000000" w:rsidRDefault="00000000" w:rsidRPr="00000000" w14:paraId="0000000A">
      <w:pPr>
        <w:pageBreakBefore w:val="0"/>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1.2               </w:t>
        <w:tab/>
        <w:t xml:space="preserve">REFERENCES</w:t>
      </w:r>
    </w:p>
    <w:p w:rsidR="00000000" w:rsidDel="00000000" w:rsidP="00000000" w:rsidRDefault="00000000" w:rsidRPr="00000000" w14:paraId="0000000C">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.4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.5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   </w:t>
      </w:r>
    </w:p>
    <w:p w:rsidR="00000000" w:rsidDel="00000000" w:rsidP="00000000" w:rsidRDefault="00000000" w:rsidRPr="00000000" w14:paraId="00000013">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4"/>
      <w:bookmarkEnd w:id="4"/>
      <w:r w:rsidDel="00000000" w:rsidR="00000000" w:rsidRPr="00000000">
        <w:rPr>
          <w:rFonts w:ascii="Calibri" w:cs="Calibri" w:eastAsia="Calibri" w:hAnsi="Calibri"/>
          <w:color w:val="000000"/>
          <w:sz w:val="22"/>
          <w:szCs w:val="22"/>
          <w:rtl w:val="0"/>
        </w:rPr>
        <w:t xml:space="preserve">.7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7">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8">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C">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0">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21">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2">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4">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5">
      <w:pPr>
        <w:pageBreakBefore w:val="0"/>
        <w:spacing w:line="276.0005454545455" w:lineRule="auto"/>
        <w:ind w:left="3600" w:hanging="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spacing w:line="276.0005454545455" w:lineRule="auto"/>
        <w:ind w:left="3600" w:hanging="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1.3               </w:t>
        <w:tab/>
        <w:t xml:space="preserve">SUBMITTALS</w:t>
      </w:r>
    </w:p>
    <w:p w:rsidR="00000000" w:rsidDel="00000000" w:rsidP="00000000" w:rsidRDefault="00000000" w:rsidRPr="00000000" w14:paraId="00000028">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Product data: submit manufacturer's printed product literature, specifications and data sheet.</w:t>
      </w:r>
    </w:p>
    <w:p w:rsidR="00000000" w:rsidDel="00000000" w:rsidP="00000000" w:rsidRDefault="00000000" w:rsidRPr="00000000" w14:paraId="00000029">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fw3pq9ct859a" w:id="7"/>
      <w:bookmarkEnd w:id="7"/>
      <w:r w:rsidDel="00000000" w:rsidR="00000000" w:rsidRPr="00000000">
        <w:rPr>
          <w:rFonts w:ascii="Calibri" w:cs="Calibri" w:eastAsia="Calibri" w:hAnsi="Calibri"/>
          <w:color w:val="000000"/>
          <w:sz w:val="22"/>
          <w:szCs w:val="22"/>
          <w:rtl w:val="0"/>
        </w:rPr>
        <w:t xml:space="preserve">.2      </w:t>
        <w:tab/>
        <w:t xml:space="preserve">Submit duplicate 4-inch X 6-inch (101.6mm x 150mm) samples of cladding material, of color and profile specified.</w:t>
      </w:r>
    </w:p>
    <w:p w:rsidR="00000000" w:rsidDel="00000000" w:rsidP="00000000" w:rsidRDefault="00000000" w:rsidRPr="00000000" w14:paraId="0000002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nwcfgs31f3g"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B">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oveyt73sf5ul"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C">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s53wkkb1f2"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D">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gqq8tei87cpo"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E">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pageBreakBefore w:val="0"/>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1.4               </w:t>
        <w:tab/>
        <w:t xml:space="preserve">LEED</w:t>
      </w:r>
    </w:p>
    <w:p w:rsidR="00000000" w:rsidDel="00000000" w:rsidP="00000000" w:rsidRDefault="00000000" w:rsidRPr="00000000" w14:paraId="00000033">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oiiiknoy9gmo"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297.2312307692308" w:lineRule="auto"/>
        <w:ind w:left="720" w:firstLine="720"/>
        <w:rPr>
          <w:rFonts w:ascii="Calibri" w:cs="Calibri" w:eastAsia="Calibri" w:hAnsi="Calibri"/>
          <w:color w:val="000000"/>
          <w:sz w:val="22"/>
          <w:szCs w:val="22"/>
        </w:rPr>
      </w:pPr>
      <w:bookmarkStart w:colFirst="0" w:colLast="0" w:name="_kxj4urlfag3h"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301.09090909090907" w:lineRule="auto"/>
        <w:ind w:left="1440" w:firstLine="720"/>
        <w:rPr>
          <w:rFonts w:ascii="Calibri" w:cs="Calibri" w:eastAsia="Calibri" w:hAnsi="Calibri"/>
          <w:color w:val="000000"/>
          <w:sz w:val="22"/>
          <w:szCs w:val="22"/>
        </w:rPr>
      </w:pPr>
      <w:bookmarkStart w:colFirst="0" w:colLast="0" w:name="_pg7relv6qfm7"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297.2312307692308" w:lineRule="auto"/>
        <w:ind w:left="720" w:firstLine="720"/>
        <w:rPr>
          <w:rFonts w:ascii="Calibri" w:cs="Calibri" w:eastAsia="Calibri" w:hAnsi="Calibri"/>
          <w:color w:val="000000"/>
          <w:sz w:val="22"/>
          <w:szCs w:val="22"/>
        </w:rPr>
      </w:pPr>
      <w:bookmarkStart w:colFirst="0" w:colLast="0" w:name="_xcyfs1nhofzu"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301.09090909090907" w:lineRule="auto"/>
        <w:ind w:left="1440" w:firstLine="720"/>
        <w:rPr>
          <w:rFonts w:ascii="Calibri" w:cs="Calibri" w:eastAsia="Calibri" w:hAnsi="Calibri"/>
          <w:color w:val="000000"/>
          <w:sz w:val="22"/>
          <w:szCs w:val="22"/>
        </w:rPr>
      </w:pPr>
      <w:bookmarkStart w:colFirst="0" w:colLast="0" w:name="_4phlfip1jcl4"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p>
    <w:p w:rsidR="00000000" w:rsidDel="00000000" w:rsidP="00000000" w:rsidRDefault="00000000" w:rsidRPr="00000000" w14:paraId="00000039">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atsahpujfo81" w:id="17"/>
      <w:bookmarkEnd w:id="17"/>
      <w:r w:rsidDel="00000000" w:rsidR="00000000" w:rsidRPr="00000000">
        <w:rPr>
          <w:rFonts w:ascii="Calibri" w:cs="Calibri" w:eastAsia="Calibri" w:hAnsi="Calibri"/>
          <w:sz w:val="22"/>
          <w:szCs w:val="22"/>
          <w:rtl w:val="0"/>
        </w:rPr>
        <w:t xml:space="preserve">1.2            </w:t>
        <w:tab/>
        <w:t xml:space="preserve">  WARRANTY</w:t>
      </w:r>
    </w:p>
    <w:p w:rsidR="00000000" w:rsidDel="00000000" w:rsidP="00000000" w:rsidRDefault="00000000" w:rsidRPr="00000000" w14:paraId="0000003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7mze5fg74wd3"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297.2312307692308" w:lineRule="auto"/>
        <w:ind w:left="2160" w:hanging="720"/>
        <w:rPr>
          <w:rFonts w:ascii="Calibri" w:cs="Calibri" w:eastAsia="Calibri" w:hAnsi="Calibri"/>
          <w:sz w:val="22"/>
          <w:szCs w:val="22"/>
          <w:u w:val="single"/>
        </w:rPr>
      </w:pPr>
      <w:bookmarkStart w:colFirst="0" w:colLast="0" w:name="_8hky48w7a5ex"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Fonts w:ascii="Calibri" w:cs="Calibri" w:eastAsia="Calibri" w:hAnsi="Calibri"/>
          <w:sz w:val="22"/>
          <w:szCs w:val="22"/>
          <w:u w:val="single"/>
          <w:rtl w:val="0"/>
        </w:rPr>
        <w:t xml:space="preserve"> </w:t>
      </w:r>
    </w:p>
    <w:p w:rsidR="00000000" w:rsidDel="00000000" w:rsidP="00000000" w:rsidRDefault="00000000" w:rsidRPr="00000000" w14:paraId="0000003C">
      <w:pPr>
        <w:pStyle w:val="Heading1"/>
        <w:keepNext w:val="0"/>
        <w:keepLines w:val="0"/>
        <w:pageBreakBefore w:val="0"/>
        <w:spacing w:before="480" w:line="240.0002608695652" w:lineRule="auto"/>
        <w:rPr>
          <w:rFonts w:ascii="Calibri" w:cs="Calibri" w:eastAsia="Calibri" w:hAnsi="Calibri"/>
          <w:sz w:val="22"/>
          <w:szCs w:val="22"/>
          <w:u w:val="single"/>
        </w:rPr>
      </w:pPr>
      <w:bookmarkStart w:colFirst="0" w:colLast="0" w:name="_jvh60zk8siom" w:id="20"/>
      <w:bookmarkEnd w:id="20"/>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t xml:space="preserve"> </w:t>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D">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dpyk6yfauh93" w:id="21"/>
      <w:bookmarkEnd w:id="21"/>
      <w:r w:rsidDel="00000000" w:rsidR="00000000" w:rsidRPr="00000000">
        <w:rPr>
          <w:rFonts w:ascii="Calibri" w:cs="Calibri" w:eastAsia="Calibri" w:hAnsi="Calibri"/>
          <w:sz w:val="22"/>
          <w:szCs w:val="22"/>
          <w:rtl w:val="0"/>
        </w:rPr>
        <w:t xml:space="preserve">2.1            </w:t>
        <w:tab/>
        <w:t xml:space="preserve">  </w:t>
        <w:tab/>
        <w:t xml:space="preserve">ALUMINUM CLADDING AND COMPONENTS</w:t>
      </w:r>
    </w:p>
    <w:p w:rsidR="00000000" w:rsidDel="00000000" w:rsidP="00000000" w:rsidRDefault="00000000" w:rsidRPr="00000000" w14:paraId="0000003E">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syhwre6ctwpl" w:id="22"/>
      <w:bookmarkEnd w:id="22"/>
      <w:r w:rsidDel="00000000" w:rsidR="00000000" w:rsidRPr="00000000">
        <w:rPr>
          <w:rFonts w:ascii="Calibri" w:cs="Calibri" w:eastAsia="Calibri" w:hAnsi="Calibri"/>
          <w:color w:val="000000"/>
          <w:sz w:val="22"/>
          <w:szCs w:val="22"/>
          <w:rtl w:val="0"/>
        </w:rPr>
        <w:t xml:space="preserve">.1      </w:t>
        <w:tab/>
        <w:t xml:space="preserve">4-inch (102mm) V-Groove planks extruded aluminum 6063 T5</w:t>
      </w:r>
    </w:p>
    <w:p w:rsidR="00000000" w:rsidDel="00000000" w:rsidP="00000000" w:rsidRDefault="00000000" w:rsidRPr="00000000" w14:paraId="0000003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581l4kdignb" w:id="23"/>
      <w:bookmarkEnd w:id="23"/>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zexb4obdap9z" w:id="24"/>
      <w:bookmarkEnd w:id="24"/>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g57bc2lninj" w:id="25"/>
      <w:bookmarkEnd w:id="25"/>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2">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159z3w3yweoa" w:id="26"/>
      <w:bookmarkEnd w:id="26"/>
      <w:r w:rsidDel="00000000" w:rsidR="00000000" w:rsidRPr="00000000">
        <w:rPr>
          <w:rFonts w:ascii="Calibri" w:cs="Calibri" w:eastAsia="Calibri" w:hAnsi="Calibri"/>
          <w:color w:val="000000"/>
          <w:sz w:val="22"/>
          <w:szCs w:val="22"/>
          <w:rtl w:val="0"/>
        </w:rPr>
        <w:t xml:space="preserve">.4      </w:t>
        <w:tab/>
        <w:t xml:space="preserve">Thickness: 1/16-inch (1.57mm) base metal thickness.</w:t>
      </w:r>
    </w:p>
    <w:p w:rsidR="00000000" w:rsidDel="00000000" w:rsidP="00000000" w:rsidRDefault="00000000" w:rsidRPr="00000000" w14:paraId="00000043">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muhxtirirupc" w:id="27"/>
      <w:bookmarkEnd w:id="27"/>
      <w:r w:rsidDel="00000000" w:rsidR="00000000" w:rsidRPr="00000000">
        <w:rPr>
          <w:rFonts w:ascii="Calibri" w:cs="Calibri" w:eastAsia="Calibri" w:hAnsi="Calibri"/>
          <w:color w:val="000000"/>
          <w:sz w:val="22"/>
          <w:szCs w:val="22"/>
          <w:rtl w:val="0"/>
        </w:rPr>
        <w:t xml:space="preserve">.5      </w:t>
        <w:tab/>
        <w:t xml:space="preserve">Profile: 4-inch (102) V-Groove X 24 ft (7315.2mm) plank</w:t>
      </w:r>
    </w:p>
    <w:p w:rsidR="00000000" w:rsidDel="00000000" w:rsidP="00000000" w:rsidRDefault="00000000" w:rsidRPr="00000000" w14:paraId="00000044">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fpu09hpkdzk0" w:id="28"/>
      <w:bookmarkEnd w:id="28"/>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5">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rxkx8j7bp5qv" w:id="29"/>
      <w:bookmarkEnd w:id="29"/>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f6sfybncoiz6" w:id="30"/>
      <w:bookmarkEnd w:id="30"/>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hnnxiq266x7s" w:id="31"/>
      <w:bookmarkEnd w:id="31"/>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vx9gkh2s2yck" w:id="32"/>
      <w:bookmarkEnd w:id="32"/>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9">
      <w:pPr>
        <w:keepNext w:val="0"/>
        <w:keepLines w:val="0"/>
        <w:pageBreakBefore w:val="0"/>
        <w:spacing w:after="120" w:before="120" w:line="297.2312307692308" w:lineRule="auto"/>
        <w:ind w:left="2160" w:hanging="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tab/>
      </w:r>
      <w:r w:rsidDel="00000000" w:rsidR="00000000" w:rsidRPr="00000000">
        <w:rPr>
          <w:rFonts w:ascii="Calibri" w:cs="Calibri" w:eastAsia="Calibri" w:hAnsi="Calibri"/>
          <w:rtl w:val="0"/>
        </w:rPr>
        <w:t xml:space="preserve">3" STARTER STRIP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5/8" STARTER J-TRACK, </w:t>
      </w:r>
      <w:r w:rsidDel="00000000" w:rsidR="00000000" w:rsidRPr="00000000">
        <w:rPr>
          <w:rFonts w:ascii="Calibri" w:cs="Calibri" w:eastAsia="Calibri" w:hAnsi="Calibri"/>
          <w:rtl w:val="0"/>
        </w:rPr>
        <w:t xml:space="preserve">5/8" J-TRACK, </w:t>
      </w:r>
      <w:r w:rsidDel="00000000" w:rsidR="00000000" w:rsidRPr="00000000">
        <w:rPr>
          <w:rFonts w:ascii="Calibri" w:cs="Calibri" w:eastAsia="Calibri" w:hAnsi="Calibri"/>
          <w:rtl w:val="0"/>
        </w:rPr>
        <w:t xml:space="preserve">5/8" TWO PIECE J-TRACK, </w:t>
      </w:r>
      <w:r w:rsidDel="00000000" w:rsidR="00000000" w:rsidRPr="00000000">
        <w:rPr>
          <w:rFonts w:ascii="Calibri" w:cs="Calibri" w:eastAsia="Calibri" w:hAnsi="Calibri"/>
          <w:rtl w:val="0"/>
        </w:rPr>
        <w:t xml:space="preserve">1-3/8" TWO PIECE J-TRACK, </w:t>
      </w:r>
      <w:r w:rsidDel="00000000" w:rsidR="00000000" w:rsidRPr="00000000">
        <w:rPr>
          <w:rFonts w:ascii="Calibri" w:cs="Calibri" w:eastAsia="Calibri" w:hAnsi="Calibri"/>
          <w:rtl w:val="0"/>
        </w:rPr>
        <w:t xml:space="preserve">3/4" INSIDE CORNER, </w:t>
      </w:r>
      <w:r w:rsidDel="00000000" w:rsidR="00000000" w:rsidRPr="00000000">
        <w:rPr>
          <w:rFonts w:ascii="Calibri" w:cs="Calibri" w:eastAsia="Calibri" w:hAnsi="Calibri"/>
          <w:rtl w:val="0"/>
        </w:rPr>
        <w:t xml:space="preserve">1" OUTSIDE CORNER, </w:t>
      </w:r>
      <w:r w:rsidDel="00000000" w:rsidR="00000000" w:rsidRPr="00000000">
        <w:rPr>
          <w:rFonts w:ascii="Calibri" w:cs="Calibri" w:eastAsia="Calibri" w:hAnsi="Calibri"/>
          <w:rtl w:val="0"/>
        </w:rPr>
        <w:t xml:space="preserve">2" CORNER SET, </w:t>
      </w:r>
      <w:r w:rsidDel="00000000" w:rsidR="00000000" w:rsidRPr="00000000">
        <w:rPr>
          <w:rFonts w:ascii="Calibri" w:cs="Calibri" w:eastAsia="Calibri" w:hAnsi="Calibri"/>
          <w:rtl w:val="0"/>
        </w:rPr>
        <w:t xml:space="preserve">3/16" OUTSIDE CORNER, </w:t>
      </w:r>
      <w:r w:rsidDel="00000000" w:rsidR="00000000" w:rsidRPr="00000000">
        <w:rPr>
          <w:rFonts w:ascii="Calibri" w:cs="Calibri" w:eastAsia="Calibri" w:hAnsi="Calibri"/>
          <w:rtl w:val="0"/>
        </w:rPr>
        <w:t xml:space="preserve">5/8" TERMINATION SET, </w:t>
      </w:r>
      <w:r w:rsidDel="00000000" w:rsidR="00000000" w:rsidRPr="00000000">
        <w:rPr>
          <w:rFonts w:ascii="Calibri" w:cs="Calibri" w:eastAsia="Calibri" w:hAnsi="Calibri"/>
          <w:rtl w:val="0"/>
        </w:rPr>
        <w:t xml:space="preserve">1-3/8" TERMINATION SET, </w:t>
      </w:r>
      <w:r w:rsidDel="00000000" w:rsidR="00000000" w:rsidRPr="00000000">
        <w:rPr>
          <w:rFonts w:ascii="Calibri" w:cs="Calibri" w:eastAsia="Calibri" w:hAnsi="Calibri"/>
          <w:rtl w:val="0"/>
        </w:rPr>
        <w:t xml:space="preserve">1-3/8" COMPRESSION JOINT, </w:t>
      </w:r>
      <w:r w:rsidDel="00000000" w:rsidR="00000000" w:rsidRPr="00000000">
        <w:rPr>
          <w:rFonts w:ascii="Calibri" w:cs="Calibri" w:eastAsia="Calibri" w:hAnsi="Calibri"/>
          <w:rtl w:val="0"/>
        </w:rPr>
        <w:t xml:space="preserve">1/2" FLAT REVEAL, </w:t>
      </w:r>
      <w:r w:rsidDel="00000000" w:rsidR="00000000" w:rsidRPr="00000000">
        <w:rPr>
          <w:rFonts w:ascii="Calibri" w:cs="Calibri" w:eastAsia="Calibri" w:hAnsi="Calibri"/>
          <w:rtl w:val="0"/>
        </w:rPr>
        <w:t xml:space="preserve">3/4" U-REVEAL SET, </w:t>
      </w:r>
      <w:r w:rsidDel="00000000" w:rsidR="00000000" w:rsidRPr="00000000">
        <w:rPr>
          <w:rFonts w:ascii="Calibri" w:cs="Calibri" w:eastAsia="Calibri" w:hAnsi="Calibri"/>
          <w:rtl w:val="0"/>
        </w:rPr>
        <w:t xml:space="preserve">1-1/2" U-REVEAL SET, </w:t>
      </w:r>
      <w:r w:rsidDel="00000000" w:rsidR="00000000" w:rsidRPr="00000000">
        <w:rPr>
          <w:rFonts w:ascii="Calibri" w:cs="Calibri" w:eastAsia="Calibri" w:hAnsi="Calibri"/>
          <w:rtl w:val="0"/>
        </w:rPr>
        <w:t xml:space="preserve">1-1/2" FLAT REVEAL SET, </w:t>
      </w:r>
      <w:r w:rsidDel="00000000" w:rsidR="00000000" w:rsidRPr="00000000">
        <w:rPr>
          <w:rFonts w:ascii="Calibri" w:cs="Calibri" w:eastAsia="Calibri" w:hAnsi="Calibri"/>
          <w:rtl w:val="0"/>
        </w:rPr>
        <w:t xml:space="preserve">3/4" T&amp;G U-REVEAL, </w:t>
      </w:r>
      <w:r w:rsidDel="00000000" w:rsidR="00000000" w:rsidRPr="00000000">
        <w:rPr>
          <w:rFonts w:ascii="Calibri" w:cs="Calibri" w:eastAsia="Calibri" w:hAnsi="Calibri"/>
          <w:rtl w:val="0"/>
        </w:rPr>
        <w:t xml:space="preserve">1-1/2" T&amp;G U-REVEAL, </w:t>
      </w:r>
      <w:r w:rsidDel="00000000" w:rsidR="00000000" w:rsidRPr="00000000">
        <w:rPr>
          <w:rFonts w:ascii="Calibri" w:cs="Calibri" w:eastAsia="Calibri" w:hAnsi="Calibri"/>
          <w:rtl w:val="0"/>
        </w:rPr>
        <w:t xml:space="preserve">1/2" T&amp;G FLAT REVEAL,</w:t>
      </w:r>
      <w:r w:rsidDel="00000000" w:rsidR="00000000" w:rsidRPr="00000000">
        <w:rPr>
          <w:sz w:val="20"/>
          <w:szCs w:val="20"/>
          <w:highlight w:val="white"/>
          <w:rtl w:val="0"/>
        </w:rPr>
        <w:t xml:space="preserve"> </w:t>
      </w:r>
      <w:r w:rsidDel="00000000" w:rsidR="00000000" w:rsidRPr="00000000">
        <w:rPr>
          <w:rFonts w:ascii="Calibri" w:cs="Calibri" w:eastAsia="Calibri" w:hAnsi="Calibri"/>
          <w:highlight w:val="white"/>
          <w:rtl w:val="0"/>
        </w:rPr>
        <w:t xml:space="preserve">2” OFFSET FLAT</w:t>
      </w:r>
      <w:r w:rsidDel="00000000" w:rsidR="00000000" w:rsidRPr="00000000">
        <w:rPr>
          <w:sz w:val="20"/>
          <w:szCs w:val="20"/>
          <w:highlight w:val="white"/>
          <w:rtl w:val="0"/>
        </w:rPr>
        <w:t xml:space="preserve"> </w:t>
      </w:r>
      <w:r w:rsidDel="00000000" w:rsidR="00000000" w:rsidRPr="00000000">
        <w:rPr>
          <w:rFonts w:ascii="Calibri" w:cs="Calibri" w:eastAsia="Calibri" w:hAnsi="Calibri"/>
          <w:highlight w:val="white"/>
          <w:rtl w:val="0"/>
        </w:rPr>
        <w:t xml:space="preserve">REVEAL</w:t>
      </w:r>
      <w:r w:rsidDel="00000000" w:rsidR="00000000" w:rsidRPr="00000000">
        <w:rPr>
          <w:sz w:val="20"/>
          <w:szCs w:val="20"/>
          <w:highlight w:val="white"/>
          <w:rtl w:val="0"/>
        </w:rPr>
        <w:t xml:space="preserve">, </w:t>
      </w:r>
      <w:r w:rsidDel="00000000" w:rsidR="00000000" w:rsidRPr="00000000">
        <w:rPr>
          <w:rFonts w:ascii="Calibri" w:cs="Calibri" w:eastAsia="Calibri" w:hAnsi="Calibri"/>
          <w:sz w:val="22"/>
          <w:szCs w:val="22"/>
          <w:rtl w:val="0"/>
        </w:rPr>
        <w:t xml:space="preserve">in same material and finishes as </w:t>
      </w:r>
      <w:r w:rsidDel="00000000" w:rsidR="00000000" w:rsidRPr="00000000">
        <w:rPr>
          <w:rFonts w:ascii="Calibri" w:cs="Calibri" w:eastAsia="Calibri" w:hAnsi="Calibri"/>
          <w:rtl w:val="0"/>
        </w:rPr>
        <w:t xml:space="preserve">cladding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A">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Plank Clips: 316 Stainless steel Quick-Screen Clips that are shipped loose for field installation.</w:t>
      </w:r>
    </w:p>
    <w:p w:rsidR="00000000" w:rsidDel="00000000" w:rsidP="00000000" w:rsidRDefault="00000000" w:rsidRPr="00000000" w14:paraId="0000004B">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d8p2qo66k8ly" w:id="33"/>
      <w:bookmarkEnd w:id="33"/>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C">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xwrku9ags91e" w:id="34"/>
      <w:bookmarkEnd w:id="34"/>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D">
      <w:pPr>
        <w:pStyle w:val="Heading3"/>
        <w:keepNext w:val="0"/>
        <w:keepLines w:val="0"/>
        <w:pageBreakBefore w:val="0"/>
        <w:spacing w:after="120" w:before="120" w:line="297.2312307692308" w:lineRule="auto"/>
        <w:ind w:left="2880" w:hanging="720"/>
        <w:rPr>
          <w:rFonts w:ascii="Calibri" w:cs="Calibri" w:eastAsia="Calibri" w:hAnsi="Calibri"/>
          <w:color w:val="000000"/>
          <w:sz w:val="22"/>
          <w:szCs w:val="22"/>
        </w:rPr>
      </w:pPr>
      <w:bookmarkStart w:colFirst="0" w:colLast="0" w:name="_ut9vona3poy7" w:id="35"/>
      <w:bookmarkEnd w:id="35"/>
      <w:r w:rsidDel="00000000" w:rsidR="00000000" w:rsidRPr="00000000">
        <w:rPr>
          <w:rFonts w:ascii="Calibri" w:cs="Calibri" w:eastAsia="Calibri" w:hAnsi="Calibri"/>
          <w:color w:val="000000"/>
          <w:sz w:val="22"/>
          <w:szCs w:val="22"/>
          <w:rtl w:val="0"/>
        </w:rPr>
        <w:t xml:space="preserve">Abbotsford, BC, Canada V2T 5X5</w:t>
      </w:r>
    </w:p>
    <w:p w:rsidR="00000000" w:rsidDel="00000000" w:rsidP="00000000" w:rsidRDefault="00000000" w:rsidRPr="00000000" w14:paraId="0000004E">
      <w:pPr>
        <w:pStyle w:val="Heading3"/>
        <w:keepNext w:val="0"/>
        <w:keepLines w:val="0"/>
        <w:pageBreakBefore w:val="0"/>
        <w:spacing w:after="120" w:before="120" w:line="297.2312307692308" w:lineRule="auto"/>
        <w:ind w:left="2880" w:hanging="720"/>
        <w:rPr>
          <w:rFonts w:ascii="Calibri" w:cs="Calibri" w:eastAsia="Calibri" w:hAnsi="Calibri"/>
          <w:color w:val="1155cc"/>
          <w:sz w:val="22"/>
          <w:szCs w:val="22"/>
        </w:rPr>
      </w:pPr>
      <w:bookmarkStart w:colFirst="0" w:colLast="0" w:name="_4bo573e2ahy8" w:id="36"/>
      <w:bookmarkEnd w:id="36"/>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1155cc"/>
          <w:sz w:val="22"/>
          <w:szCs w:val="22"/>
          <w:rtl w:val="0"/>
        </w:rPr>
        <w:t xml:space="preserve">info@longboardproducts.com</w:t>
      </w:r>
    </w:p>
    <w:p w:rsidR="00000000" w:rsidDel="00000000" w:rsidP="00000000" w:rsidRDefault="00000000" w:rsidRPr="00000000" w14:paraId="0000004F">
      <w:pPr>
        <w:pStyle w:val="Heading3"/>
        <w:keepNext w:val="0"/>
        <w:keepLines w:val="0"/>
        <w:pageBreakBefore w:val="0"/>
        <w:spacing w:after="120" w:before="120" w:line="297.2312307692308" w:lineRule="auto"/>
        <w:ind w:left="2880" w:hanging="720"/>
        <w:rPr>
          <w:rFonts w:ascii="Calibri" w:cs="Calibri" w:eastAsia="Calibri" w:hAnsi="Calibri"/>
          <w:color w:val="000000"/>
          <w:sz w:val="22"/>
          <w:szCs w:val="22"/>
        </w:rPr>
      </w:pPr>
      <w:bookmarkStart w:colFirst="0" w:colLast="0" w:name="_izmzhwrw97xz" w:id="37"/>
      <w:bookmarkEnd w:id="37"/>
      <w:r w:rsidDel="00000000" w:rsidR="00000000" w:rsidRPr="00000000">
        <w:rPr>
          <w:rFonts w:ascii="Calibri" w:cs="Calibri" w:eastAsia="Calibri" w:hAnsi="Calibri"/>
          <w:color w:val="000000"/>
          <w:sz w:val="22"/>
          <w:szCs w:val="22"/>
          <w:rtl w:val="0"/>
        </w:rPr>
        <w:t xml:space="preserve"> 1.800.604.0343 </w:t>
      </w:r>
    </w:p>
    <w:p w:rsidR="00000000" w:rsidDel="00000000" w:rsidP="00000000" w:rsidRDefault="00000000" w:rsidRPr="00000000" w14:paraId="00000050">
      <w:pPr>
        <w:pStyle w:val="Heading3"/>
        <w:keepNext w:val="0"/>
        <w:keepLines w:val="0"/>
        <w:pageBreakBefore w:val="0"/>
        <w:spacing w:before="280" w:line="297.2312307692308" w:lineRule="auto"/>
        <w:rPr>
          <w:rFonts w:ascii="Calibri" w:cs="Calibri" w:eastAsia="Calibri" w:hAnsi="Calibri"/>
          <w:color w:val="000000"/>
          <w:sz w:val="22"/>
          <w:szCs w:val="22"/>
          <w:u w:val="single"/>
        </w:rPr>
      </w:pPr>
      <w:bookmarkStart w:colFirst="0" w:colLast="0" w:name="_tnamu93kux8m" w:id="38"/>
      <w:bookmarkEnd w:id="38"/>
      <w:r w:rsidDel="00000000" w:rsidR="00000000" w:rsidRPr="00000000">
        <w:rPr>
          <w:rFonts w:ascii="Calibri" w:cs="Calibri" w:eastAsia="Calibri" w:hAnsi="Calibri"/>
          <w:color w:val="000000"/>
          <w:sz w:val="22"/>
          <w:szCs w:val="22"/>
          <w:u w:val="single"/>
          <w:rtl w:val="0"/>
        </w:rPr>
        <w:t xml:space="preserve">PART 3</w:t>
      </w:r>
      <w:r w:rsidDel="00000000" w:rsidR="00000000" w:rsidRPr="00000000">
        <w:rPr>
          <w:rFonts w:ascii="Calibri" w:cs="Calibri" w:eastAsia="Calibri" w:hAnsi="Calibri"/>
          <w:color w:val="000000"/>
          <w:sz w:val="22"/>
          <w:szCs w:val="22"/>
          <w:rtl w:val="0"/>
        </w:rPr>
        <w:t xml:space="preserve">      </w:t>
        <w:tab/>
        <w:t xml:space="preserve"> </w:t>
      </w:r>
      <w:r w:rsidDel="00000000" w:rsidR="00000000" w:rsidRPr="00000000">
        <w:rPr>
          <w:rFonts w:ascii="Calibri" w:cs="Calibri" w:eastAsia="Calibri" w:hAnsi="Calibri"/>
          <w:color w:val="000000"/>
          <w:sz w:val="22"/>
          <w:szCs w:val="22"/>
          <w:u w:val="single"/>
          <w:rtl w:val="0"/>
        </w:rPr>
        <w:t xml:space="preserve">EXECUTION</w:t>
      </w:r>
    </w:p>
    <w:p w:rsidR="00000000" w:rsidDel="00000000" w:rsidP="00000000" w:rsidRDefault="00000000" w:rsidRPr="00000000" w14:paraId="00000051">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9"/>
      <w:bookmarkEnd w:id="39"/>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52">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40"/>
      <w:bookmarkEnd w:id="40"/>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1"/>
      <w:bookmarkEnd w:id="41"/>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2"/>
      <w:bookmarkEnd w:id="42"/>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3"/>
      <w:bookmarkEnd w:id="43"/>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6">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4"/>
      <w:bookmarkEnd w:id="44"/>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5"/>
      <w:bookmarkEnd w:id="45"/>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6"/>
      <w:bookmarkEnd w:id="46"/>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7"/>
      <w:bookmarkEnd w:id="47"/>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8"/>
      <w:bookmarkEnd w:id="48"/>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9"/>
      <w:bookmarkEnd w:id="49"/>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C">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0"/>
      <w:bookmarkEnd w:id="50"/>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D">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1"/>
      <w:bookmarkEnd w:id="51"/>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E">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2"/>
      <w:bookmarkEnd w:id="52"/>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F">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60">
      <w:pPr>
        <w:pageBreakBefore w:val="0"/>
        <w:spacing w:before="600"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1">
      <w:pPr>
        <w:pageBreakBefore w:val="0"/>
        <w:spacing w:before="600"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07 46 16 </w:t>
      </w:r>
    </w:p>
    <w:p w:rsidR="00000000" w:rsidDel="00000000" w:rsidP="00000000" w:rsidRDefault="00000000" w:rsidRPr="00000000" w14:paraId="00000062">
      <w:pPr>
        <w:pageBreakBefore w:val="0"/>
        <w:ind w:left="0" w:firstLine="0"/>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Fonts w:ascii="Calibri" w:cs="Calibri" w:eastAsia="Calibri" w:hAnsi="Calibri"/>
        <w:rtl w:val="0"/>
      </w:rPr>
      <w:t xml:space="preserve">METAL CLADDING</w:t>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4”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